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b/>
          <w:sz w:val="22"/>
        </w:rPr>
      </w:pPr>
    </w:p>
    <w:p>
      <w:pPr>
        <w:spacing w:line="276" w:lineRule="auto"/>
        <w:jc w:val="center"/>
        <w:rPr>
          <w:rFonts w:ascii="微软雅黑" w:hAnsi="微软雅黑" w:eastAsia="微软雅黑"/>
          <w:b/>
          <w:sz w:val="28"/>
          <w:szCs w:val="28"/>
        </w:rPr>
      </w:pPr>
      <w:r>
        <w:rPr>
          <w:rFonts w:ascii="微软雅黑" w:hAnsi="微软雅黑" w:eastAsia="微软雅黑"/>
          <w:b/>
          <w:sz w:val="28"/>
          <w:szCs w:val="28"/>
        </w:rPr>
        <w:t>2021年</w:t>
      </w:r>
      <w:r>
        <w:rPr>
          <w:rFonts w:hint="eastAsia" w:ascii="微软雅黑" w:hAnsi="微软雅黑" w:eastAsia="微软雅黑"/>
          <w:b/>
          <w:sz w:val="28"/>
          <w:szCs w:val="28"/>
        </w:rPr>
        <w:t>冬春</w:t>
      </w:r>
      <w:r>
        <w:rPr>
          <w:rFonts w:ascii="微软雅黑" w:hAnsi="微软雅黑" w:eastAsia="微软雅黑"/>
          <w:b/>
          <w:sz w:val="28"/>
          <w:szCs w:val="28"/>
        </w:rPr>
        <w:t>学期</w:t>
      </w:r>
      <w:r>
        <w:rPr>
          <w:rFonts w:hint="eastAsia" w:ascii="微软雅黑" w:hAnsi="微软雅黑" w:eastAsia="微软雅黑"/>
          <w:b/>
          <w:sz w:val="28"/>
          <w:szCs w:val="28"/>
        </w:rPr>
        <w:t>SAF-</w:t>
      </w:r>
      <w:r>
        <w:rPr>
          <w:rFonts w:ascii="微软雅黑" w:hAnsi="微软雅黑" w:eastAsia="微软雅黑"/>
          <w:b/>
          <w:sz w:val="28"/>
          <w:szCs w:val="28"/>
        </w:rPr>
        <w:t>加州大学洛杉矶分校线上网络安全证书项目</w:t>
      </w:r>
    </w:p>
    <w:p>
      <w:pPr>
        <w:spacing w:before="62" w:beforeLines="20" w:line="360" w:lineRule="exact"/>
        <w:rPr>
          <w:rFonts w:ascii="微软雅黑" w:hAnsi="微软雅黑" w:eastAsia="微软雅黑"/>
          <w:kern w:val="0"/>
          <w:sz w:val="22"/>
        </w:rPr>
      </w:pPr>
    </w:p>
    <w:p>
      <w:pPr>
        <w:spacing w:before="62" w:beforeLines="20" w:line="360" w:lineRule="exact"/>
        <w:ind w:firstLine="420"/>
        <w:rPr>
          <w:rFonts w:ascii="微软雅黑" w:hAnsi="微软雅黑" w:eastAsia="微软雅黑"/>
          <w:kern w:val="0"/>
          <w:sz w:val="22"/>
        </w:rPr>
      </w:pPr>
      <w:r>
        <w:rPr>
          <w:rFonts w:ascii="微软雅黑" w:hAnsi="微软雅黑" w:eastAsia="微软雅黑"/>
          <w:kern w:val="0"/>
          <w:sz w:val="22"/>
        </w:rPr>
        <w:t>随着我们的世界越来越依赖互联网和数字技术，各种数据泄露、身份盗窃和其他网络攻击层出不穷。网络安全已经成为每个机构和企业的重要组成部分，因而引发了对于网络安全专家需求的快速增长。</w:t>
      </w:r>
    </w:p>
    <w:p>
      <w:pPr>
        <w:spacing w:before="62" w:beforeLines="20" w:line="360" w:lineRule="exact"/>
        <w:rPr>
          <w:rFonts w:ascii="微软雅黑" w:hAnsi="微软雅黑" w:eastAsia="微软雅黑"/>
          <w:kern w:val="0"/>
          <w:sz w:val="22"/>
        </w:rPr>
      </w:pPr>
    </w:p>
    <w:p>
      <w:pPr>
        <w:spacing w:before="62" w:beforeLines="20" w:line="360" w:lineRule="exact"/>
        <w:ind w:firstLine="420"/>
        <w:rPr>
          <w:rFonts w:ascii="微软雅黑" w:hAnsi="微软雅黑" w:eastAsia="微软雅黑"/>
          <w:kern w:val="0"/>
          <w:sz w:val="22"/>
        </w:rPr>
      </w:pPr>
      <w:r>
        <w:rPr>
          <w:rFonts w:ascii="微软雅黑" w:hAnsi="微软雅黑" w:eastAsia="微软雅黑"/>
          <w:kern w:val="0"/>
          <w:sz w:val="22"/>
        </w:rPr>
        <w:t>为帮助有志于在网络安全方向发展的同学全面了解网络攻击如何发生以及积极的防御措施，SAF和加州大学洛杉矶分校共同提供线上网络安全证书项目。通过该项目，学生将：</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在世界大学综排第十四、世界大学毕业生就业竞争力排名第二的加州大学洛杉矶分校，师</w:t>
      </w:r>
      <w:r>
        <w:rPr>
          <w:rFonts w:hint="eastAsia" w:ascii="微软雅黑" w:hAnsi="微软雅黑" w:eastAsia="微软雅黑"/>
          <w:kern w:val="0"/>
          <w:sz w:val="22"/>
        </w:rPr>
        <w:t>从</w:t>
      </w:r>
      <w:r>
        <w:rPr>
          <w:rFonts w:ascii="微软雅黑" w:hAnsi="微软雅黑" w:eastAsia="微软雅黑"/>
          <w:kern w:val="0"/>
          <w:sz w:val="22"/>
        </w:rPr>
        <w:t>于UCLA教授及网络安全专家，在学习理论知识的同时也获取行业实战经验传授；</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全面学习安全应用、密码学、常见攻击向量、网络攻击；创建安全策略、风险评估、灾难恢复方案和攻击后协议以及流程；OSI堆栈安全、黑客攻击方法和破解、渗透测试和防御策略的实战经验；学习CISSP、CCNA、CompTIA和其他认证所需的概念等等专业的网络安全相关知识；</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以线上方式完成课程</w:t>
      </w:r>
      <w:r>
        <w:rPr>
          <w:rFonts w:hint="eastAsia" w:ascii="微软雅黑" w:hAnsi="微软雅黑" w:eastAsia="微软雅黑"/>
          <w:kern w:val="0"/>
          <w:sz w:val="22"/>
        </w:rPr>
        <w:t>教学，学生可以灵活安排学习时间</w:t>
      </w:r>
      <w:r>
        <w:rPr>
          <w:rFonts w:ascii="微软雅黑" w:hAnsi="微软雅黑" w:eastAsia="微软雅黑"/>
          <w:kern w:val="0"/>
          <w:sz w:val="22"/>
        </w:rPr>
        <w:t>；</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享受和美国本土学生同等费用，性价比超高；</w:t>
      </w:r>
    </w:p>
    <w:p>
      <w:pPr>
        <w:pStyle w:val="23"/>
        <w:numPr>
          <w:ilvl w:val="0"/>
          <w:numId w:val="1"/>
        </w:numPr>
        <w:spacing w:before="62" w:beforeLines="20" w:line="360" w:lineRule="exact"/>
        <w:ind w:firstLineChars="0"/>
        <w:rPr>
          <w:rFonts w:ascii="微软雅黑" w:hAnsi="微软雅黑" w:eastAsia="微软雅黑"/>
          <w:kern w:val="0"/>
          <w:sz w:val="22"/>
        </w:rPr>
      </w:pPr>
      <w:bookmarkStart w:id="0" w:name="_Hlk38976773"/>
      <w:r>
        <w:rPr>
          <w:rFonts w:ascii="微软雅黑" w:hAnsi="微软雅黑" w:eastAsia="微软雅黑"/>
          <w:kern w:val="0"/>
          <w:sz w:val="22"/>
        </w:rPr>
        <w:t>修读证书课程，课程完成后获得加州大学洛杉矶分校的成绩单。如修读完成全部4门课程后，获得加州大学洛杉矶分校颁发的职业证书。同时有机会获得老师推荐信，提升后续就业及申研的竞争力；</w:t>
      </w:r>
    </w:p>
    <w:bookmarkEnd w:id="0"/>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作为正式的加州大学洛杉矶分校注册学生，享有学校提供的各种资源，并终身成为加州大学洛杉矶分校校友。</w:t>
      </w:r>
    </w:p>
    <w:p>
      <w:pPr>
        <w:spacing w:before="62" w:beforeLines="20" w:line="360" w:lineRule="exact"/>
        <w:rPr>
          <w:rFonts w:ascii="微软雅黑" w:hAnsi="微软雅黑" w:eastAsia="微软雅黑"/>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大学简介</w:t>
      </w:r>
    </w:p>
    <w:p>
      <w:pPr>
        <w:spacing w:before="62" w:beforeLines="20" w:line="360" w:lineRule="exact"/>
        <w:rPr>
          <w:rFonts w:ascii="微软雅黑" w:hAnsi="微软雅黑" w:eastAsia="微软雅黑"/>
          <w:b/>
          <w:sz w:val="22"/>
        </w:rPr>
      </w:pPr>
    </w:p>
    <w:p>
      <w:pPr>
        <w:spacing w:before="62" w:beforeLines="20" w:line="360" w:lineRule="exact"/>
        <w:ind w:firstLine="420"/>
        <w:rPr>
          <w:rFonts w:ascii="微软雅黑" w:hAnsi="微软雅黑" w:eastAsia="微软雅黑"/>
          <w:kern w:val="0"/>
          <w:sz w:val="22"/>
        </w:rPr>
      </w:pPr>
      <w:r>
        <w:rPr>
          <w:rFonts w:ascii="微软雅黑" w:hAnsi="微软雅黑" w:eastAsia="微软雅黑"/>
          <w:kern w:val="0"/>
          <w:sz w:val="22"/>
        </w:rPr>
        <w:t>加州大学洛杉矶分校（UCLA）是全球20强院校，全美公立大学排名第一，2018年QS毕业生就业力排名中位居世界第二，在2019年福布斯最具价值大学排名中名列全美第一。学校位于美国加州洛杉矶市，是美国西海岸最富盛名的著名城市，知名度仅次于纽约，地理位置极佳。UCLA 拥有人文社科学院及 11 个专业学院，在校生达 40000 名，是加州系统中最大的学校，也是最具竞争力的学校之一。在UCLA任教的教职员工也以其优异的学术水平以及敬业的工作态度为UCLA提供了高水平的教学以及科研能力。教职员工多人获得各种荣誉，包括国家科学奖、总统自由奖章、诺贝尔奖、普利策奖及古根海姆奖学金等。UCLA 的图书馆系统是美国排名前十的最好的图书馆之一。先后有 16 位教授和毕业生获得诺贝尔奖。每年都有来自世界各地及全美各州的学生参加到该校的各种学习项目中，是备受学生欢迎和喜爱的美国公立名校之一。</w:t>
      </w:r>
    </w:p>
    <w:p>
      <w:pPr>
        <w:spacing w:before="62" w:beforeLines="20" w:line="360" w:lineRule="exact"/>
        <w:rPr>
          <w:rFonts w:ascii="微软雅黑" w:hAnsi="微软雅黑" w:eastAsia="微软雅黑"/>
          <w:b/>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项目内容</w:t>
      </w:r>
    </w:p>
    <w:p>
      <w:pPr>
        <w:spacing w:before="62" w:beforeLines="20" w:line="360" w:lineRule="exact"/>
        <w:rPr>
          <w:rFonts w:ascii="微软雅黑" w:hAnsi="微软雅黑" w:eastAsia="微软雅黑"/>
          <w:sz w:val="22"/>
        </w:rPr>
      </w:pPr>
    </w:p>
    <w:p>
      <w:pPr>
        <w:pStyle w:val="23"/>
        <w:numPr>
          <w:ilvl w:val="0"/>
          <w:numId w:val="3"/>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课程内容</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课程目录及课程描述</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Fundamentals of Cybersecurity (4学分)</w:t>
      </w:r>
    </w:p>
    <w:p>
      <w:pPr>
        <w:pStyle w:val="23"/>
        <w:numPr>
          <w:ilvl w:val="1"/>
          <w:numId w:val="5"/>
        </w:numPr>
        <w:spacing w:before="62" w:beforeLines="20" w:line="360" w:lineRule="exact"/>
        <w:ind w:left="1440" w:firstLineChars="0"/>
        <w:rPr>
          <w:rFonts w:ascii="微软雅黑" w:hAnsi="微软雅黑" w:eastAsia="微软雅黑"/>
          <w:sz w:val="22"/>
        </w:rPr>
      </w:pPr>
      <w:r>
        <w:rPr>
          <w:rFonts w:ascii="微软雅黑" w:hAnsi="微软雅黑" w:eastAsia="微软雅黑"/>
          <w:color w:val="203864" w:themeColor="accent1" w:themeShade="80"/>
          <w:sz w:val="22"/>
        </w:rPr>
        <w:t>Information Systems Infrastructure Security Management (4学分</w:t>
      </w:r>
      <w:r>
        <w:rPr>
          <w:rFonts w:hint="eastAsia" w:ascii="微软雅黑" w:hAnsi="微软雅黑" w:eastAsia="微软雅黑"/>
          <w:color w:val="203864" w:themeColor="accent1" w:themeShade="80"/>
          <w:sz w:val="22"/>
        </w:rPr>
        <w:t>，只在春季学期开设</w:t>
      </w:r>
      <w:r>
        <w:rPr>
          <w:rFonts w:ascii="微软雅黑" w:hAnsi="微软雅黑" w:eastAsia="微软雅黑"/>
          <w:color w:val="203864" w:themeColor="accent1" w:themeShade="80"/>
          <w:sz w:val="22"/>
        </w:rPr>
        <w:t>)</w:t>
      </w:r>
    </w:p>
    <w:p>
      <w:pPr>
        <w:pStyle w:val="23"/>
        <w:numPr>
          <w:ilvl w:val="1"/>
          <w:numId w:val="5"/>
        </w:numPr>
        <w:spacing w:before="62" w:beforeLines="20" w:line="360" w:lineRule="exact"/>
        <w:ind w:left="1440" w:firstLineChars="0"/>
        <w:rPr>
          <w:rFonts w:ascii="微软雅黑" w:hAnsi="微软雅黑" w:eastAsia="微软雅黑"/>
          <w:sz w:val="22"/>
        </w:rPr>
      </w:pPr>
      <w:r>
        <w:rPr>
          <w:rFonts w:ascii="微软雅黑" w:hAnsi="微软雅黑" w:eastAsia="微软雅黑"/>
          <w:color w:val="203864" w:themeColor="accent1" w:themeShade="80"/>
          <w:sz w:val="22"/>
        </w:rPr>
        <w:t>Network, Operating System, and Database Security (4学分)</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Cybersecurity Lab: Defensive Tools (4学分)</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学习形式：线上</w:t>
      </w:r>
      <w:r>
        <w:rPr>
          <w:rFonts w:hint="eastAsia" w:ascii="微软雅黑" w:hAnsi="微软雅黑" w:eastAsia="微软雅黑"/>
          <w:sz w:val="22"/>
        </w:rPr>
        <w:t>学习</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课程提供时间：冬季学期（1月</w:t>
      </w:r>
      <w:r>
        <w:rPr>
          <w:rFonts w:hint="eastAsia" w:ascii="微软雅黑" w:hAnsi="微软雅黑" w:eastAsia="微软雅黑"/>
          <w:sz w:val="22"/>
        </w:rPr>
        <w:t>初</w:t>
      </w:r>
      <w:r>
        <w:rPr>
          <w:rFonts w:ascii="微软雅黑" w:hAnsi="微软雅黑" w:eastAsia="微软雅黑"/>
          <w:sz w:val="22"/>
        </w:rPr>
        <w:t>-3月</w:t>
      </w:r>
      <w:r>
        <w:rPr>
          <w:rFonts w:hint="eastAsia" w:ascii="微软雅黑" w:hAnsi="微软雅黑" w:eastAsia="微软雅黑"/>
          <w:sz w:val="22"/>
        </w:rPr>
        <w:t>初，为期1</w:t>
      </w:r>
      <w:r>
        <w:rPr>
          <w:rFonts w:ascii="微软雅黑" w:hAnsi="微软雅黑" w:eastAsia="微软雅黑"/>
          <w:sz w:val="22"/>
        </w:rPr>
        <w:t>0</w:t>
      </w:r>
      <w:r>
        <w:rPr>
          <w:rFonts w:hint="eastAsia" w:ascii="微软雅黑" w:hAnsi="微软雅黑" w:eastAsia="微软雅黑"/>
          <w:sz w:val="22"/>
        </w:rPr>
        <w:t>周</w:t>
      </w:r>
      <w:r>
        <w:rPr>
          <w:rFonts w:ascii="微软雅黑" w:hAnsi="微软雅黑" w:eastAsia="微软雅黑"/>
          <w:sz w:val="22"/>
        </w:rPr>
        <w:t>）；春季学期（3月</w:t>
      </w:r>
      <w:r>
        <w:rPr>
          <w:rFonts w:hint="eastAsia" w:ascii="微软雅黑" w:hAnsi="微软雅黑" w:eastAsia="微软雅黑"/>
          <w:sz w:val="22"/>
        </w:rPr>
        <w:t>底</w:t>
      </w:r>
      <w:r>
        <w:rPr>
          <w:rFonts w:ascii="微软雅黑" w:hAnsi="微软雅黑" w:eastAsia="微软雅黑"/>
          <w:sz w:val="22"/>
        </w:rPr>
        <w:t>-6月中</w:t>
      </w:r>
      <w:r>
        <w:rPr>
          <w:rFonts w:hint="eastAsia" w:ascii="微软雅黑" w:hAnsi="微软雅黑" w:eastAsia="微软雅黑"/>
          <w:sz w:val="22"/>
        </w:rPr>
        <w:t>旬，为期1</w:t>
      </w:r>
      <w:r>
        <w:rPr>
          <w:rFonts w:ascii="微软雅黑" w:hAnsi="微软雅黑" w:eastAsia="微软雅黑"/>
          <w:sz w:val="22"/>
        </w:rPr>
        <w:t>0</w:t>
      </w:r>
      <w:r>
        <w:rPr>
          <w:rFonts w:hint="eastAsia" w:ascii="微软雅黑" w:hAnsi="微软雅黑" w:eastAsia="微软雅黑"/>
          <w:sz w:val="22"/>
        </w:rPr>
        <w:t>周</w:t>
      </w:r>
      <w:r>
        <w:rPr>
          <w:rFonts w:ascii="微软雅黑" w:hAnsi="微软雅黑" w:eastAsia="微软雅黑"/>
          <w:sz w:val="22"/>
        </w:rPr>
        <w:t>）</w:t>
      </w:r>
    </w:p>
    <w:p>
      <w:pPr>
        <w:pStyle w:val="23"/>
        <w:numPr>
          <w:ilvl w:val="0"/>
          <w:numId w:val="4"/>
        </w:numPr>
        <w:spacing w:before="62" w:beforeLines="20" w:line="360" w:lineRule="exact"/>
        <w:ind w:firstLineChars="0"/>
        <w:rPr>
          <w:rFonts w:ascii="微软雅黑" w:hAnsi="微软雅黑" w:eastAsia="微软雅黑"/>
          <w:b/>
          <w:bCs/>
          <w:sz w:val="22"/>
        </w:rPr>
      </w:pPr>
      <w:r>
        <w:rPr>
          <w:rFonts w:ascii="微软雅黑" w:hAnsi="微软雅黑" w:eastAsia="微软雅黑"/>
          <w:b/>
          <w:bCs/>
          <w:sz w:val="22"/>
        </w:rPr>
        <w:t>成绩单及证书：</w:t>
      </w:r>
    </w:p>
    <w:p>
      <w:pPr>
        <w:pStyle w:val="23"/>
        <w:numPr>
          <w:ilvl w:val="0"/>
          <w:numId w:val="6"/>
        </w:numPr>
        <w:spacing w:before="62" w:beforeLines="20" w:line="360" w:lineRule="exact"/>
        <w:ind w:firstLineChars="0"/>
        <w:rPr>
          <w:rFonts w:ascii="微软雅黑" w:hAnsi="微软雅黑" w:eastAsia="微软雅黑"/>
          <w:sz w:val="22"/>
        </w:rPr>
      </w:pPr>
      <w:bookmarkStart w:id="1" w:name="_Hlk38976852"/>
      <w:r>
        <w:rPr>
          <w:rFonts w:ascii="微软雅黑" w:hAnsi="微软雅黑" w:eastAsia="微软雅黑"/>
          <w:sz w:val="22"/>
        </w:rPr>
        <w:t>完成</w:t>
      </w:r>
      <w:r>
        <w:rPr>
          <w:rFonts w:hint="eastAsia" w:ascii="微软雅黑" w:hAnsi="微软雅黑" w:eastAsia="微软雅黑"/>
          <w:sz w:val="22"/>
        </w:rPr>
        <w:t>1门</w:t>
      </w:r>
      <w:r>
        <w:rPr>
          <w:rFonts w:ascii="微软雅黑" w:hAnsi="微软雅黑" w:eastAsia="微软雅黑"/>
          <w:sz w:val="22"/>
        </w:rPr>
        <w:t>课程</w:t>
      </w:r>
      <w:r>
        <w:rPr>
          <w:rFonts w:hint="eastAsia" w:ascii="微软雅黑" w:hAnsi="微软雅黑" w:eastAsia="微软雅黑"/>
          <w:sz w:val="22"/>
        </w:rPr>
        <w:t>学习</w:t>
      </w:r>
      <w:r>
        <w:rPr>
          <w:rFonts w:ascii="微软雅黑" w:hAnsi="微软雅黑" w:eastAsia="微软雅黑"/>
          <w:sz w:val="22"/>
        </w:rPr>
        <w:t>后，学生将获得对应课程的学分及官方成绩单；</w:t>
      </w:r>
    </w:p>
    <w:p>
      <w:pPr>
        <w:pStyle w:val="23"/>
        <w:numPr>
          <w:ilvl w:val="0"/>
          <w:numId w:val="6"/>
        </w:numPr>
        <w:spacing w:before="62" w:beforeLines="20" w:line="360" w:lineRule="exact"/>
        <w:ind w:firstLineChars="0"/>
        <w:rPr>
          <w:rFonts w:ascii="微软雅黑" w:hAnsi="微软雅黑" w:eastAsia="微软雅黑"/>
          <w:sz w:val="22"/>
        </w:rPr>
      </w:pPr>
      <w:r>
        <w:rPr>
          <w:rFonts w:ascii="微软雅黑" w:hAnsi="微软雅黑" w:eastAsia="微软雅黑"/>
          <w:sz w:val="22"/>
        </w:rPr>
        <w:t>完成</w:t>
      </w:r>
      <w:r>
        <w:rPr>
          <w:rFonts w:hint="eastAsia" w:ascii="微软雅黑" w:hAnsi="微软雅黑" w:eastAsia="微软雅黑"/>
          <w:sz w:val="22"/>
        </w:rPr>
        <w:t>全部</w:t>
      </w:r>
      <w:r>
        <w:rPr>
          <w:rFonts w:ascii="微软雅黑" w:hAnsi="微软雅黑" w:eastAsia="微软雅黑"/>
          <w:sz w:val="22"/>
        </w:rPr>
        <w:t>4门必修课程，获得加州大学洛杉矶分校职业证书；</w:t>
      </w:r>
    </w:p>
    <w:bookmarkEnd w:id="1"/>
    <w:p>
      <w:pPr>
        <w:pStyle w:val="23"/>
        <w:spacing w:before="62" w:beforeLines="20" w:line="360" w:lineRule="exact"/>
        <w:rPr>
          <w:rFonts w:ascii="微软雅黑" w:hAnsi="微软雅黑" w:eastAsia="微软雅黑"/>
          <w:b/>
          <w:bCs/>
          <w:sz w:val="22"/>
        </w:rPr>
      </w:pPr>
    </w:p>
    <w:p>
      <w:pPr>
        <w:pStyle w:val="23"/>
        <w:numPr>
          <w:ilvl w:val="0"/>
          <w:numId w:val="3"/>
        </w:numPr>
        <w:spacing w:before="62" w:beforeLines="20" w:line="360" w:lineRule="exact"/>
        <w:ind w:firstLineChars="0"/>
        <w:rPr>
          <w:rFonts w:ascii="微软雅黑" w:hAnsi="微软雅黑" w:eastAsia="微软雅黑"/>
          <w:sz w:val="22"/>
        </w:rPr>
      </w:pPr>
      <w:r>
        <w:rPr>
          <w:rFonts w:hint="eastAsia" w:ascii="微软雅黑" w:hAnsi="微软雅黑" w:eastAsia="微软雅黑"/>
          <w:sz w:val="22"/>
        </w:rPr>
        <w:t>SAF服务</w:t>
      </w:r>
    </w:p>
    <w:p>
      <w:pPr>
        <w:pStyle w:val="23"/>
        <w:spacing w:before="62" w:beforeLines="20" w:line="360" w:lineRule="exact"/>
        <w:ind w:left="720" w:firstLine="0" w:firstLineChars="0"/>
        <w:rPr>
          <w:rFonts w:ascii="微软雅黑" w:hAnsi="微软雅黑" w:eastAsia="微软雅黑"/>
          <w:sz w:val="22"/>
        </w:rPr>
      </w:pPr>
      <w:r>
        <w:rPr>
          <w:rFonts w:ascii="微软雅黑" w:hAnsi="微软雅黑" w:eastAsia="微软雅黑"/>
          <w:kern w:val="0"/>
          <w:sz w:val="22"/>
        </w:rPr>
        <w:t>SAF 为学生提供从咨询、申请、在线课程注册、</w:t>
      </w:r>
      <w:r>
        <w:rPr>
          <w:rFonts w:hint="eastAsia" w:ascii="微软雅黑" w:hAnsi="微软雅黑" w:eastAsia="微软雅黑"/>
          <w:kern w:val="0"/>
          <w:sz w:val="22"/>
        </w:rPr>
        <w:t>B</w:t>
      </w:r>
      <w:r>
        <w:rPr>
          <w:rFonts w:ascii="微软雅黑" w:hAnsi="微软雅黑" w:eastAsia="微软雅黑"/>
          <w:kern w:val="0"/>
          <w:sz w:val="22"/>
        </w:rPr>
        <w:t>eyond Classroom Activities (在线</w:t>
      </w:r>
      <w:r>
        <w:rPr>
          <w:rFonts w:hint="eastAsia" w:ascii="微软雅黑" w:hAnsi="微软雅黑" w:eastAsia="微软雅黑"/>
          <w:kern w:val="0"/>
          <w:sz w:val="22"/>
        </w:rPr>
        <w:t>新生</w:t>
      </w:r>
      <w:r>
        <w:rPr>
          <w:rFonts w:ascii="微软雅黑" w:hAnsi="微软雅黑" w:eastAsia="微软雅黑"/>
          <w:kern w:val="0"/>
          <w:sz w:val="22"/>
        </w:rPr>
        <w:t>培训及跨文化讲座</w:t>
      </w:r>
      <w:r>
        <w:rPr>
          <w:rFonts w:hint="eastAsia" w:ascii="微软雅黑" w:hAnsi="微软雅黑" w:eastAsia="微软雅黑"/>
          <w:kern w:val="0"/>
          <w:sz w:val="22"/>
        </w:rPr>
        <w:t>)</w:t>
      </w:r>
      <w:r>
        <w:rPr>
          <w:rFonts w:ascii="微软雅黑" w:hAnsi="微软雅黑" w:eastAsia="微软雅黑"/>
          <w:kern w:val="0"/>
          <w:sz w:val="22"/>
        </w:rPr>
        <w:t>、在线课程支持等全程完善的服务，妥善解决学生和家长的后顾之忧</w:t>
      </w:r>
      <w:r>
        <w:rPr>
          <w:rFonts w:hint="eastAsia" w:ascii="微软雅黑" w:hAnsi="微软雅黑" w:eastAsia="微软雅黑"/>
          <w:kern w:val="0"/>
          <w:sz w:val="22"/>
        </w:rPr>
        <w:t>。B</w:t>
      </w:r>
      <w:r>
        <w:rPr>
          <w:rFonts w:ascii="微软雅黑" w:hAnsi="微软雅黑" w:eastAsia="微软雅黑"/>
          <w:kern w:val="0"/>
          <w:sz w:val="22"/>
        </w:rPr>
        <w:t>eyond Classroom Activities</w:t>
      </w:r>
      <w:r>
        <w:rPr>
          <w:rFonts w:hint="eastAsia" w:ascii="微软雅黑" w:hAnsi="微软雅黑" w:eastAsia="微软雅黑"/>
          <w:kern w:val="0"/>
          <w:sz w:val="22"/>
        </w:rPr>
        <w:t>是SAF为参与SAF项目学生专门准备的系列讲座和讨论活动，涵盖欧美社会和文化介绍、跨文化交流、职业发展展望和研究生申请、在线学习技巧及资源等丰富内容。</w:t>
      </w:r>
    </w:p>
    <w:p>
      <w:pPr>
        <w:spacing w:before="62" w:beforeLines="20" w:line="360" w:lineRule="exact"/>
        <w:rPr>
          <w:rFonts w:ascii="微软雅黑" w:hAnsi="微软雅黑" w:eastAsia="微软雅黑"/>
          <w:b/>
          <w:bCs/>
          <w:sz w:val="22"/>
        </w:rPr>
      </w:pPr>
    </w:p>
    <w:p>
      <w:pPr>
        <w:pStyle w:val="23"/>
        <w:numPr>
          <w:ilvl w:val="0"/>
          <w:numId w:val="3"/>
        </w:numPr>
        <w:spacing w:before="62" w:beforeLines="20" w:line="360" w:lineRule="exact"/>
        <w:ind w:firstLineChars="0"/>
        <w:rPr>
          <w:rFonts w:ascii="微软雅黑" w:hAnsi="微软雅黑" w:eastAsia="微软雅黑"/>
          <w:sz w:val="22"/>
        </w:rPr>
      </w:pPr>
      <w:r>
        <w:rPr>
          <w:rFonts w:ascii="微软雅黑" w:hAnsi="微软雅黑" w:eastAsia="微软雅黑"/>
          <w:sz w:val="22"/>
        </w:rPr>
        <w:t>项目时间及</w:t>
      </w:r>
      <w:r>
        <w:rPr>
          <w:rFonts w:hint="eastAsia" w:ascii="微软雅黑" w:hAnsi="微软雅黑" w:eastAsia="微软雅黑"/>
          <w:sz w:val="22"/>
        </w:rPr>
        <w:t>参考</w:t>
      </w:r>
      <w:r>
        <w:rPr>
          <w:rFonts w:ascii="微软雅黑" w:hAnsi="微软雅黑" w:eastAsia="微软雅黑"/>
          <w:sz w:val="22"/>
        </w:rPr>
        <w:t>项目费用</w:t>
      </w:r>
    </w:p>
    <w:p>
      <w:pPr>
        <w:pStyle w:val="23"/>
        <w:spacing w:before="62" w:beforeLines="20" w:line="360" w:lineRule="exact"/>
        <w:ind w:left="720" w:firstLine="0" w:firstLineChars="0"/>
        <w:rPr>
          <w:rFonts w:ascii="微软雅黑" w:hAnsi="微软雅黑" w:eastAsia="微软雅黑"/>
          <w:sz w:val="22"/>
        </w:rPr>
      </w:pPr>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8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62" w:beforeLines="20" w:line="360" w:lineRule="exact"/>
              <w:jc w:val="center"/>
              <w:rPr>
                <w:rFonts w:ascii="微软雅黑" w:hAnsi="微软雅黑" w:eastAsia="微软雅黑"/>
                <w:sz w:val="22"/>
              </w:rPr>
            </w:pPr>
            <w:bookmarkStart w:id="2" w:name="_Hlk38977028"/>
            <w:r>
              <w:rPr>
                <w:rFonts w:ascii="微软雅黑" w:hAnsi="微软雅黑" w:eastAsia="微软雅黑"/>
                <w:sz w:val="22"/>
              </w:rPr>
              <w:t>学习模式</w:t>
            </w:r>
          </w:p>
        </w:tc>
        <w:tc>
          <w:tcPr>
            <w:tcW w:w="4825" w:type="dxa"/>
          </w:tcPr>
          <w:p>
            <w:pPr>
              <w:spacing w:before="62" w:beforeLines="20" w:line="360" w:lineRule="exact"/>
              <w:jc w:val="center"/>
              <w:rPr>
                <w:rFonts w:ascii="微软雅黑" w:hAnsi="微软雅黑" w:eastAsia="微软雅黑"/>
                <w:sz w:val="22"/>
              </w:rPr>
            </w:pPr>
            <w:r>
              <w:rPr>
                <w:rFonts w:ascii="微软雅黑" w:hAnsi="微软雅黑" w:eastAsia="微软雅黑"/>
                <w:sz w:val="22"/>
              </w:rPr>
              <w:t>学习时间</w:t>
            </w:r>
          </w:p>
        </w:tc>
        <w:tc>
          <w:tcPr>
            <w:tcW w:w="2551" w:type="dxa"/>
          </w:tcPr>
          <w:p>
            <w:pPr>
              <w:spacing w:before="62" w:beforeLines="20" w:line="360" w:lineRule="exact"/>
              <w:jc w:val="center"/>
              <w:rPr>
                <w:rFonts w:ascii="微软雅黑" w:hAnsi="微软雅黑" w:eastAsia="微软雅黑"/>
                <w:sz w:val="22"/>
              </w:rPr>
            </w:pPr>
            <w:r>
              <w:rPr>
                <w:rFonts w:ascii="微软雅黑" w:hAnsi="微软雅黑" w:eastAsia="微软雅黑"/>
                <w:sz w:val="22"/>
              </w:rPr>
              <w:t>SAF项目费用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62" w:beforeLines="20" w:line="360" w:lineRule="exact"/>
              <w:rPr>
                <w:rFonts w:ascii="微软雅黑" w:hAnsi="微软雅黑" w:eastAsia="微软雅黑"/>
                <w:sz w:val="22"/>
              </w:rPr>
            </w:pPr>
            <w:r>
              <w:rPr>
                <w:rFonts w:ascii="微软雅黑" w:hAnsi="微软雅黑" w:eastAsia="微软雅黑"/>
                <w:sz w:val="22"/>
              </w:rPr>
              <w:t>线上</w:t>
            </w:r>
          </w:p>
        </w:tc>
        <w:tc>
          <w:tcPr>
            <w:tcW w:w="4825" w:type="dxa"/>
          </w:tcPr>
          <w:p>
            <w:pPr>
              <w:spacing w:before="62" w:beforeLines="20" w:line="360" w:lineRule="exact"/>
              <w:rPr>
                <w:rFonts w:ascii="微软雅黑" w:hAnsi="微软雅黑" w:eastAsia="微软雅黑"/>
                <w:sz w:val="22"/>
              </w:rPr>
            </w:pPr>
            <w:r>
              <w:rPr>
                <w:rFonts w:hint="eastAsia" w:ascii="微软雅黑" w:hAnsi="微软雅黑" w:eastAsia="微软雅黑"/>
                <w:sz w:val="22"/>
              </w:rPr>
              <w:t>冬</w:t>
            </w:r>
            <w:r>
              <w:rPr>
                <w:rFonts w:ascii="微软雅黑" w:hAnsi="微软雅黑" w:eastAsia="微软雅黑"/>
                <w:sz w:val="22"/>
              </w:rPr>
              <w:t>季学期（2021年1月</w:t>
            </w:r>
            <w:r>
              <w:rPr>
                <w:rFonts w:hint="eastAsia" w:ascii="微软雅黑" w:hAnsi="微软雅黑" w:eastAsia="微软雅黑"/>
                <w:sz w:val="22"/>
              </w:rPr>
              <w:t>初</w:t>
            </w:r>
            <w:r>
              <w:rPr>
                <w:rFonts w:ascii="微软雅黑" w:hAnsi="微软雅黑" w:eastAsia="微软雅黑"/>
                <w:sz w:val="22"/>
              </w:rPr>
              <w:t>-3月</w:t>
            </w:r>
            <w:r>
              <w:rPr>
                <w:rFonts w:hint="eastAsia" w:ascii="微软雅黑" w:hAnsi="微软雅黑" w:eastAsia="微软雅黑"/>
                <w:sz w:val="22"/>
              </w:rPr>
              <w:t>初</w:t>
            </w:r>
            <w:r>
              <w:rPr>
                <w:rFonts w:ascii="微软雅黑" w:hAnsi="微软雅黑" w:eastAsia="微软雅黑"/>
                <w:sz w:val="22"/>
              </w:rPr>
              <w:t>）</w:t>
            </w:r>
          </w:p>
          <w:p>
            <w:pPr>
              <w:spacing w:before="62" w:beforeLines="20" w:line="360" w:lineRule="exact"/>
              <w:rPr>
                <w:rFonts w:ascii="微软雅黑" w:hAnsi="微软雅黑" w:eastAsia="微软雅黑"/>
                <w:sz w:val="22"/>
              </w:rPr>
            </w:pPr>
            <w:r>
              <w:rPr>
                <w:rFonts w:hint="eastAsia" w:ascii="微软雅黑" w:hAnsi="微软雅黑" w:eastAsia="微软雅黑"/>
                <w:sz w:val="22"/>
              </w:rPr>
              <w:t>春季学期（2</w:t>
            </w:r>
            <w:r>
              <w:rPr>
                <w:rFonts w:ascii="微软雅黑" w:hAnsi="微软雅黑" w:eastAsia="微软雅黑"/>
                <w:sz w:val="22"/>
              </w:rPr>
              <w:t>021</w:t>
            </w:r>
            <w:r>
              <w:rPr>
                <w:rFonts w:hint="eastAsia" w:ascii="微软雅黑" w:hAnsi="微软雅黑" w:eastAsia="微软雅黑"/>
                <w:sz w:val="22"/>
              </w:rPr>
              <w:t>年</w:t>
            </w:r>
            <w:r>
              <w:rPr>
                <w:rFonts w:ascii="微软雅黑" w:hAnsi="微软雅黑" w:eastAsia="微软雅黑"/>
                <w:sz w:val="22"/>
              </w:rPr>
              <w:t>3月</w:t>
            </w:r>
            <w:r>
              <w:rPr>
                <w:rFonts w:hint="eastAsia" w:ascii="微软雅黑" w:hAnsi="微软雅黑" w:eastAsia="微软雅黑"/>
                <w:sz w:val="22"/>
              </w:rPr>
              <w:t xml:space="preserve">底 </w:t>
            </w:r>
            <w:r>
              <w:rPr>
                <w:rFonts w:ascii="微软雅黑" w:hAnsi="微软雅黑" w:eastAsia="微软雅黑"/>
                <w:sz w:val="22"/>
              </w:rPr>
              <w:t>– 6</w:t>
            </w:r>
            <w:r>
              <w:rPr>
                <w:rFonts w:hint="eastAsia" w:ascii="微软雅黑" w:hAnsi="微软雅黑" w:eastAsia="微软雅黑"/>
                <w:sz w:val="22"/>
              </w:rPr>
              <w:t>月中旬）</w:t>
            </w:r>
          </w:p>
        </w:tc>
        <w:tc>
          <w:tcPr>
            <w:tcW w:w="2551" w:type="dxa"/>
          </w:tcPr>
          <w:p>
            <w:pPr>
              <w:spacing w:before="62" w:beforeLines="20" w:line="360" w:lineRule="exact"/>
              <w:jc w:val="left"/>
              <w:rPr>
                <w:rFonts w:ascii="微软雅黑" w:hAnsi="微软雅黑" w:eastAsia="微软雅黑"/>
                <w:sz w:val="22"/>
              </w:rPr>
            </w:pPr>
            <w:r>
              <w:rPr>
                <w:rFonts w:ascii="微软雅黑" w:hAnsi="微软雅黑" w:eastAsia="微软雅黑"/>
                <w:sz w:val="22"/>
              </w:rPr>
              <w:t>1145美元（1门课）</w:t>
            </w:r>
          </w:p>
          <w:p>
            <w:pPr>
              <w:spacing w:before="62" w:beforeLines="20" w:line="360" w:lineRule="exact"/>
              <w:jc w:val="left"/>
              <w:rPr>
                <w:rFonts w:ascii="微软雅黑" w:hAnsi="微软雅黑" w:eastAsia="微软雅黑"/>
                <w:sz w:val="22"/>
              </w:rPr>
            </w:pPr>
          </w:p>
        </w:tc>
      </w:tr>
      <w:bookmarkEnd w:id="2"/>
    </w:tbl>
    <w:p>
      <w:pPr>
        <w:spacing w:before="62" w:beforeLines="20" w:line="360" w:lineRule="exact"/>
        <w:rPr>
          <w:rFonts w:ascii="微软雅黑" w:hAnsi="微软雅黑" w:eastAsia="微软雅黑"/>
          <w:sz w:val="22"/>
        </w:rPr>
      </w:pPr>
      <w:r>
        <w:rPr>
          <w:rFonts w:ascii="微软雅黑" w:hAnsi="微软雅黑" w:eastAsia="微软雅黑"/>
          <w:sz w:val="22"/>
        </w:rPr>
        <w:tab/>
      </w:r>
      <w:r>
        <w:rPr>
          <w:rFonts w:ascii="微软雅黑" w:hAnsi="微软雅黑" w:eastAsia="微软雅黑"/>
          <w:sz w:val="22"/>
        </w:rPr>
        <w:tab/>
      </w:r>
      <w:r>
        <w:rPr>
          <w:rFonts w:ascii="微软雅黑" w:hAnsi="微软雅黑" w:eastAsia="微软雅黑"/>
          <w:sz w:val="22"/>
        </w:rPr>
        <w:t>费用说明：SAF项目费用包含对应学杂费及SAF服务管理费</w:t>
      </w:r>
    </w:p>
    <w:p>
      <w:pPr>
        <w:pStyle w:val="23"/>
        <w:numPr>
          <w:ilvl w:val="0"/>
          <w:numId w:val="7"/>
        </w:numPr>
        <w:spacing w:before="62" w:beforeLines="20" w:line="360" w:lineRule="exact"/>
        <w:ind w:firstLineChars="0"/>
        <w:rPr>
          <w:rFonts w:ascii="微软雅黑" w:hAnsi="微软雅黑" w:eastAsia="微软雅黑"/>
          <w:sz w:val="22"/>
        </w:rPr>
      </w:pPr>
      <w:r>
        <w:rPr>
          <w:rFonts w:ascii="微软雅黑" w:hAnsi="微软雅黑" w:eastAsia="微软雅黑"/>
          <w:sz w:val="22"/>
        </w:rPr>
        <w:t>学费及学校必收杂费：项目费用基于1门（4学分）证书课程所涉及学费（不含课本及教材费用）。有关完成整体证书课程相关费用，请咨询SAF指导老师。</w:t>
      </w:r>
    </w:p>
    <w:p>
      <w:pPr>
        <w:pStyle w:val="23"/>
        <w:numPr>
          <w:ilvl w:val="0"/>
          <w:numId w:val="7"/>
        </w:numPr>
        <w:spacing w:before="62" w:beforeLines="20" w:line="360" w:lineRule="exact"/>
        <w:ind w:firstLineChars="0"/>
        <w:rPr>
          <w:rFonts w:ascii="微软雅黑" w:hAnsi="微软雅黑" w:eastAsia="微软雅黑"/>
          <w:sz w:val="22"/>
        </w:rPr>
      </w:pPr>
      <w:r>
        <w:rPr>
          <w:rFonts w:hint="eastAsia" w:ascii="微软雅黑" w:hAnsi="微软雅黑" w:eastAsia="微软雅黑"/>
          <w:sz w:val="22"/>
        </w:rPr>
        <w:t>超出部分费用，将会产生额外的费用；</w:t>
      </w:r>
    </w:p>
    <w:p>
      <w:pPr>
        <w:pStyle w:val="23"/>
        <w:numPr>
          <w:ilvl w:val="0"/>
          <w:numId w:val="7"/>
        </w:numPr>
        <w:spacing w:before="62" w:beforeLines="20" w:line="360" w:lineRule="exact"/>
        <w:ind w:firstLineChars="0"/>
        <w:rPr>
          <w:rFonts w:ascii="微软雅黑" w:hAnsi="微软雅黑" w:eastAsia="微软雅黑"/>
          <w:sz w:val="22"/>
        </w:rPr>
      </w:pPr>
      <w:r>
        <w:rPr>
          <w:rFonts w:ascii="微软雅黑" w:hAnsi="微软雅黑" w:eastAsia="微软雅黑"/>
          <w:sz w:val="22"/>
        </w:rPr>
        <w:t>SAF服务包括：项目咨询、项目申请及课程注册、在线课程支持及Beyond Classroom活动。</w:t>
      </w:r>
    </w:p>
    <w:p>
      <w:pPr>
        <w:pStyle w:val="23"/>
        <w:numPr>
          <w:ilvl w:val="0"/>
          <w:numId w:val="7"/>
        </w:numPr>
        <w:spacing w:before="62" w:beforeLines="20" w:line="360" w:lineRule="exact"/>
        <w:ind w:firstLineChars="0"/>
        <w:rPr>
          <w:rFonts w:ascii="微软雅黑" w:hAnsi="微软雅黑" w:eastAsia="微软雅黑" w:cs="Calibri Light"/>
          <w:sz w:val="22"/>
        </w:rPr>
      </w:pPr>
      <w:r>
        <w:rPr>
          <w:rFonts w:hint="eastAsia" w:ascii="微软雅黑" w:hAnsi="微软雅黑" w:eastAsia="微软雅黑" w:cs="Calibri Light"/>
          <w:sz w:val="22"/>
        </w:rPr>
        <w:t>以上为2021冬春本项目费用，SAF保留在特殊情况下进行费用调整的权利。</w:t>
      </w:r>
    </w:p>
    <w:p>
      <w:pPr>
        <w:spacing w:before="62" w:beforeLines="20" w:line="360" w:lineRule="exact"/>
        <w:rPr>
          <w:rFonts w:ascii="微软雅黑" w:hAnsi="微软雅黑" w:eastAsia="微软雅黑"/>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报名程序</w:t>
      </w:r>
    </w:p>
    <w:p>
      <w:pPr>
        <w:pStyle w:val="23"/>
        <w:spacing w:before="62" w:beforeLines="20" w:line="360" w:lineRule="exact"/>
        <w:ind w:left="420" w:firstLine="0" w:firstLineChars="0"/>
        <w:rPr>
          <w:rFonts w:ascii="微软雅黑" w:hAnsi="微软雅黑" w:eastAsia="微软雅黑"/>
          <w:b/>
          <w:sz w:val="22"/>
        </w:rPr>
      </w:pP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报名条件</w:t>
      </w:r>
    </w:p>
    <w:p>
      <w:pPr>
        <w:pStyle w:val="23"/>
        <w:numPr>
          <w:ilvl w:val="0"/>
          <w:numId w:val="9"/>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计算机相关专业，或对计算机、网络安全感兴趣的同学；</w:t>
      </w:r>
    </w:p>
    <w:p>
      <w:pPr>
        <w:pStyle w:val="23"/>
        <w:numPr>
          <w:ilvl w:val="0"/>
          <w:numId w:val="9"/>
        </w:numPr>
        <w:spacing w:before="62" w:beforeLines="20" w:line="360" w:lineRule="exact"/>
        <w:ind w:firstLineChars="0"/>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color w:val="000000" w:themeColor="text1"/>
          <w:sz w:val="22"/>
          <w14:textFill>
            <w14:solidFill>
              <w14:schemeClr w14:val="tx1"/>
            </w14:solidFill>
          </w14:textFill>
        </w:rPr>
        <w:t>GPA要求：3.0/4.0</w:t>
      </w:r>
    </w:p>
    <w:p>
      <w:pPr>
        <w:pStyle w:val="23"/>
        <w:numPr>
          <w:ilvl w:val="0"/>
          <w:numId w:val="9"/>
        </w:numPr>
        <w:spacing w:before="62" w:beforeLines="20" w:line="360" w:lineRule="exact"/>
        <w:ind w:firstLineChars="0"/>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color w:val="000000" w:themeColor="text1"/>
          <w:sz w:val="22"/>
          <w14:textFill>
            <w14:solidFill>
              <w14:schemeClr w14:val="tx1"/>
            </w14:solidFill>
          </w14:textFill>
        </w:rPr>
        <w:t>语言最低要求（选一即可）：托福iBT 80/雅思6.5/四级493/六级450/iTEP Academic Plus 5.0/Duolingo 105</w:t>
      </w:r>
    </w:p>
    <w:p>
      <w:pPr>
        <w:pStyle w:val="23"/>
        <w:spacing w:before="62" w:beforeLines="20" w:line="360" w:lineRule="exact"/>
        <w:ind w:left="1080" w:firstLine="0" w:firstLineChars="0"/>
        <w:rPr>
          <w:rFonts w:ascii="微软雅黑" w:hAnsi="微软雅黑" w:eastAsia="微软雅黑"/>
          <w:color w:val="000000" w:themeColor="text1"/>
          <w:sz w:val="22"/>
          <w14:textFill>
            <w14:solidFill>
              <w14:schemeClr w14:val="tx1"/>
            </w14:solidFill>
          </w14:textFill>
        </w:rPr>
      </w:pP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报名截止日期：</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hint="eastAsia" w:ascii="微软雅黑" w:hAnsi="微软雅黑" w:eastAsia="微软雅黑"/>
          <w:color w:val="000000"/>
          <w:sz w:val="22"/>
        </w:rPr>
        <w:t>冬</w:t>
      </w:r>
      <w:r>
        <w:rPr>
          <w:rFonts w:ascii="微软雅黑" w:hAnsi="微软雅黑" w:eastAsia="微软雅黑"/>
          <w:color w:val="000000"/>
          <w:sz w:val="22"/>
        </w:rPr>
        <w:t>季课程：2020年11月13日</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hint="eastAsia" w:ascii="微软雅黑" w:hAnsi="微软雅黑" w:eastAsia="微软雅黑"/>
          <w:color w:val="000000"/>
          <w:sz w:val="22"/>
        </w:rPr>
        <w:t>春季学期：2</w:t>
      </w:r>
      <w:r>
        <w:rPr>
          <w:rFonts w:ascii="微软雅黑" w:hAnsi="微软雅黑" w:eastAsia="微软雅黑"/>
          <w:color w:val="000000"/>
          <w:sz w:val="22"/>
        </w:rPr>
        <w:t xml:space="preserve">021 </w:t>
      </w:r>
      <w:r>
        <w:rPr>
          <w:rFonts w:hint="eastAsia" w:ascii="微软雅黑" w:hAnsi="微软雅黑" w:eastAsia="微软雅黑"/>
          <w:color w:val="000000"/>
          <w:sz w:val="22"/>
        </w:rPr>
        <w:t xml:space="preserve">年 </w:t>
      </w:r>
      <w:r>
        <w:rPr>
          <w:rFonts w:ascii="微软雅黑" w:hAnsi="微软雅黑" w:eastAsia="微软雅黑"/>
          <w:color w:val="000000"/>
          <w:sz w:val="22"/>
        </w:rPr>
        <w:t xml:space="preserve">2 </w:t>
      </w:r>
      <w:r>
        <w:rPr>
          <w:rFonts w:hint="eastAsia" w:ascii="微软雅黑" w:hAnsi="微软雅黑" w:eastAsia="微软雅黑"/>
          <w:color w:val="000000"/>
          <w:sz w:val="22"/>
        </w:rPr>
        <w:t>月5日</w:t>
      </w:r>
    </w:p>
    <w:p>
      <w:pPr>
        <w:pStyle w:val="23"/>
        <w:spacing w:before="62" w:beforeLines="20" w:line="360" w:lineRule="exact"/>
        <w:ind w:left="1080" w:firstLine="0" w:firstLineChars="0"/>
        <w:rPr>
          <w:rFonts w:ascii="微软雅黑" w:hAnsi="微软雅黑" w:eastAsia="微软雅黑"/>
          <w:color w:val="000000"/>
          <w:sz w:val="22"/>
        </w:rPr>
      </w:pP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项目流程及申请流程</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学生联系SAF办公室，了解项目具体情况；</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学生在SAF老师指导下准备并提交申请材料；</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学生完成国内高校所需流程（请咨询SAF指导老师）；</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获得录取后，进行学习或根据SAF老师指导进行后续各种行前安排。</w:t>
      </w:r>
    </w:p>
    <w:p>
      <w:pPr>
        <w:pStyle w:val="23"/>
        <w:numPr>
          <w:ilvl w:val="0"/>
          <w:numId w:val="12"/>
        </w:numPr>
        <w:spacing w:before="62" w:beforeLines="20" w:line="360" w:lineRule="exact"/>
        <w:ind w:left="1080" w:firstLineChars="0"/>
        <w:rPr>
          <w:rFonts w:ascii="微软雅黑" w:hAnsi="微软雅黑" w:eastAsia="微软雅黑"/>
          <w:color w:val="000000"/>
          <w:sz w:val="22"/>
        </w:rPr>
      </w:pP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报名材料</w:t>
      </w:r>
    </w:p>
    <w:p>
      <w:pPr>
        <w:pStyle w:val="23"/>
        <w:numPr>
          <w:ilvl w:val="0"/>
          <w:numId w:val="13"/>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SAF网申表格</w:t>
      </w:r>
    </w:p>
    <w:p>
      <w:pPr>
        <w:pStyle w:val="23"/>
        <w:numPr>
          <w:ilvl w:val="0"/>
          <w:numId w:val="13"/>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1套中英文版在校成绩单</w:t>
      </w:r>
    </w:p>
    <w:p>
      <w:pPr>
        <w:pStyle w:val="23"/>
        <w:numPr>
          <w:ilvl w:val="0"/>
          <w:numId w:val="13"/>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语言成绩</w:t>
      </w:r>
    </w:p>
    <w:p>
      <w:pPr>
        <w:pStyle w:val="23"/>
        <w:numPr>
          <w:ilvl w:val="0"/>
          <w:numId w:val="13"/>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有效护照复印件</w:t>
      </w:r>
    </w:p>
    <w:p>
      <w:pPr>
        <w:pStyle w:val="23"/>
        <w:numPr>
          <w:ilvl w:val="0"/>
          <w:numId w:val="13"/>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项目定金</w:t>
      </w:r>
    </w:p>
    <w:p>
      <w:pPr>
        <w:spacing w:line="360" w:lineRule="auto"/>
        <w:rPr>
          <w:rFonts w:ascii="微软雅黑" w:hAnsi="微软雅黑" w:eastAsia="微软雅黑" w:cs="Calibri"/>
          <w:sz w:val="22"/>
        </w:rPr>
      </w:pPr>
      <w:bookmarkStart w:id="3" w:name="_GoBack"/>
      <w:bookmarkEnd w:id="3"/>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Arial Narrow" w:hAnsi="Arial Narrow"/>
      </w:rPr>
    </w:pPr>
    <w:r>
      <w:rPr>
        <w:rFonts w:ascii="Arial Narrow" w:hAnsi="Arial Narrow"/>
      </w:rPr>
      <w:fldChar w:fldCharType="begin"/>
    </w:r>
    <w:r>
      <w:rPr>
        <w:rFonts w:ascii="Arial Narrow" w:hAnsi="Arial Narrow"/>
      </w:rPr>
      <w:instrText xml:space="preserve">PAGE   \* MERGEFORMAT</w:instrText>
    </w:r>
    <w:r>
      <w:rPr>
        <w:rFonts w:ascii="Arial Narrow" w:hAnsi="Arial Narrow"/>
      </w:rPr>
      <w:fldChar w:fldCharType="separate"/>
    </w:r>
    <w:r>
      <w:rPr>
        <w:rFonts w:ascii="Arial Narrow" w:hAnsi="Arial Narrow"/>
        <w:lang w:val="zh-CN"/>
      </w:rPr>
      <w:t>5</w:t>
    </w:r>
    <w:r>
      <w:rPr>
        <w:rFonts w:ascii="Arial Narrow" w:hAnsi="Arial Narrow"/>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1381760" cy="742950"/>
          <wp:effectExtent l="0" t="0" r="8890" b="0"/>
          <wp:docPr id="1" name="图片 1" descr="图片包含 标志, 街道, 日落, 交通&#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标志, 街道, 日落, 交通&#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1963" cy="748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BDD"/>
    <w:multiLevelType w:val="multilevel"/>
    <w:tmpl w:val="05E42BDD"/>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64D636C"/>
    <w:multiLevelType w:val="multilevel"/>
    <w:tmpl w:val="064D636C"/>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8DF117C"/>
    <w:multiLevelType w:val="multilevel"/>
    <w:tmpl w:val="08DF11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E02A03"/>
    <w:multiLevelType w:val="multilevel"/>
    <w:tmpl w:val="25E02A0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8D83215"/>
    <w:multiLevelType w:val="multilevel"/>
    <w:tmpl w:val="28D8321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AB80C20"/>
    <w:multiLevelType w:val="multilevel"/>
    <w:tmpl w:val="2AB80C20"/>
    <w:lvl w:ilvl="0" w:tentative="0">
      <w:start w:val="1"/>
      <w:numFmt w:val="bullet"/>
      <w:lvlText w:val=""/>
      <w:lvlJc w:val="left"/>
      <w:pPr>
        <w:ind w:left="1200" w:hanging="360"/>
      </w:pPr>
      <w:rPr>
        <w:rFonts w:hint="default" w:ascii="Symbol" w:hAnsi="Symbol"/>
      </w:rPr>
    </w:lvl>
    <w:lvl w:ilvl="1" w:tentative="0">
      <w:start w:val="1"/>
      <w:numFmt w:val="bullet"/>
      <w:lvlText w:val=""/>
      <w:lvlJc w:val="left"/>
      <w:pPr>
        <w:ind w:left="1920" w:hanging="360"/>
      </w:pPr>
      <w:rPr>
        <w:rFonts w:hint="default" w:ascii="Symbol" w:hAnsi="Symbol"/>
      </w:r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abstractNum w:abstractNumId="6">
    <w:nsid w:val="313A3BDA"/>
    <w:multiLevelType w:val="multilevel"/>
    <w:tmpl w:val="313A3BDA"/>
    <w:lvl w:ilvl="0" w:tentative="0">
      <w:start w:val="1"/>
      <w:numFmt w:val="decimal"/>
      <w:lvlText w:val="%1)"/>
      <w:lvlJc w:val="left"/>
      <w:pPr>
        <w:ind w:left="1440" w:hanging="360"/>
      </w:pPr>
    </w:lvl>
    <w:lvl w:ilvl="1" w:tentative="0">
      <w:start w:val="1"/>
      <w:numFmt w:val="bullet"/>
      <w:lvlText w:val=""/>
      <w:lvlJc w:val="left"/>
      <w:pPr>
        <w:ind w:left="2160" w:hanging="360"/>
      </w:pPr>
      <w:rPr>
        <w:rFonts w:hint="default" w:ascii="Symbol" w:hAnsi="Symbol"/>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318502E2"/>
    <w:multiLevelType w:val="multilevel"/>
    <w:tmpl w:val="318502E2"/>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3AE35A8F"/>
    <w:multiLevelType w:val="multilevel"/>
    <w:tmpl w:val="3AE35A8F"/>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CC37C1D"/>
    <w:multiLevelType w:val="multilevel"/>
    <w:tmpl w:val="5CC37C1D"/>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
    <w:nsid w:val="625401BD"/>
    <w:multiLevelType w:val="multilevel"/>
    <w:tmpl w:val="625401BD"/>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696515D2"/>
    <w:multiLevelType w:val="multilevel"/>
    <w:tmpl w:val="696515D2"/>
    <w:lvl w:ilvl="0" w:tentative="0">
      <w:start w:val="21"/>
      <w:numFmt w:val="bullet"/>
      <w:lvlText w:val="·"/>
      <w:lvlJc w:val="left"/>
      <w:pPr>
        <w:ind w:left="720" w:hanging="360"/>
      </w:pPr>
      <w:rPr>
        <w:rFonts w:hint="eastAsia" w:ascii="宋体" w:hAnsi="宋体" w:eastAsia="宋体" w:cs="Times New Roman"/>
        <w:sz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70A41189"/>
    <w:multiLevelType w:val="multilevel"/>
    <w:tmpl w:val="70A41189"/>
    <w:lvl w:ilvl="0" w:tentative="0">
      <w:start w:val="1"/>
      <w:numFmt w:val="decimal"/>
      <w:lvlText w:val="%1."/>
      <w:lvlJc w:val="left"/>
      <w:pPr>
        <w:ind w:left="360" w:hanging="360"/>
      </w:pPr>
      <w:rPr>
        <w:rFonts w:hint="default" w:ascii="Arial Narrow" w:hAnsi="Arial Narr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num>
  <w:num w:numId="3">
    <w:abstractNumId w:val="3"/>
  </w:num>
  <w:num w:numId="4">
    <w:abstractNumId w:val="4"/>
  </w:num>
  <w:num w:numId="5">
    <w:abstractNumId w:val="6"/>
  </w:num>
  <w:num w:numId="6">
    <w:abstractNumId w:val="0"/>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10"/>
  </w:num>
  <w:num w:numId="12">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CF"/>
    <w:rsid w:val="0000449A"/>
    <w:rsid w:val="00005B80"/>
    <w:rsid w:val="00007755"/>
    <w:rsid w:val="00016CF9"/>
    <w:rsid w:val="00017213"/>
    <w:rsid w:val="00030E3F"/>
    <w:rsid w:val="00040238"/>
    <w:rsid w:val="00043C2F"/>
    <w:rsid w:val="00044479"/>
    <w:rsid w:val="00047688"/>
    <w:rsid w:val="00047BE3"/>
    <w:rsid w:val="00050771"/>
    <w:rsid w:val="000508B9"/>
    <w:rsid w:val="00055CAC"/>
    <w:rsid w:val="000634CA"/>
    <w:rsid w:val="000740FE"/>
    <w:rsid w:val="00074849"/>
    <w:rsid w:val="00075CDB"/>
    <w:rsid w:val="00077596"/>
    <w:rsid w:val="000812DA"/>
    <w:rsid w:val="00083AA4"/>
    <w:rsid w:val="00083B7C"/>
    <w:rsid w:val="00095D25"/>
    <w:rsid w:val="00096FF6"/>
    <w:rsid w:val="000B1A5C"/>
    <w:rsid w:val="000B1AD1"/>
    <w:rsid w:val="000B3837"/>
    <w:rsid w:val="000B5A36"/>
    <w:rsid w:val="000C4B67"/>
    <w:rsid w:val="000C5F96"/>
    <w:rsid w:val="000D0BB2"/>
    <w:rsid w:val="000D2AF2"/>
    <w:rsid w:val="000E5FAB"/>
    <w:rsid w:val="000F072D"/>
    <w:rsid w:val="000F5465"/>
    <w:rsid w:val="000F61C0"/>
    <w:rsid w:val="000F7EF7"/>
    <w:rsid w:val="001113CF"/>
    <w:rsid w:val="001223AE"/>
    <w:rsid w:val="00123A07"/>
    <w:rsid w:val="00126BCB"/>
    <w:rsid w:val="0013006B"/>
    <w:rsid w:val="00132203"/>
    <w:rsid w:val="00140FC5"/>
    <w:rsid w:val="00142E1F"/>
    <w:rsid w:val="00145683"/>
    <w:rsid w:val="0014651A"/>
    <w:rsid w:val="00156E6E"/>
    <w:rsid w:val="00161616"/>
    <w:rsid w:val="001655EB"/>
    <w:rsid w:val="00174334"/>
    <w:rsid w:val="00175586"/>
    <w:rsid w:val="001871BD"/>
    <w:rsid w:val="001931C7"/>
    <w:rsid w:val="001A2113"/>
    <w:rsid w:val="001B3355"/>
    <w:rsid w:val="001B35AB"/>
    <w:rsid w:val="001C535F"/>
    <w:rsid w:val="001C6CAB"/>
    <w:rsid w:val="001D5EDB"/>
    <w:rsid w:val="001E3FB7"/>
    <w:rsid w:val="001E595C"/>
    <w:rsid w:val="001E7C90"/>
    <w:rsid w:val="001F1F25"/>
    <w:rsid w:val="001F4485"/>
    <w:rsid w:val="001F6F50"/>
    <w:rsid w:val="00207CE6"/>
    <w:rsid w:val="0021175C"/>
    <w:rsid w:val="00217A25"/>
    <w:rsid w:val="00223E0D"/>
    <w:rsid w:val="00230760"/>
    <w:rsid w:val="0024493C"/>
    <w:rsid w:val="0025159C"/>
    <w:rsid w:val="0025610E"/>
    <w:rsid w:val="00256611"/>
    <w:rsid w:val="00260F04"/>
    <w:rsid w:val="0026241B"/>
    <w:rsid w:val="00263189"/>
    <w:rsid w:val="00263A72"/>
    <w:rsid w:val="00273A4A"/>
    <w:rsid w:val="00273EFC"/>
    <w:rsid w:val="00276DD7"/>
    <w:rsid w:val="00287F27"/>
    <w:rsid w:val="002908F1"/>
    <w:rsid w:val="00291F02"/>
    <w:rsid w:val="00292EF7"/>
    <w:rsid w:val="002A45B0"/>
    <w:rsid w:val="002A474E"/>
    <w:rsid w:val="002B02E2"/>
    <w:rsid w:val="002B18F1"/>
    <w:rsid w:val="002B5152"/>
    <w:rsid w:val="002B5CDA"/>
    <w:rsid w:val="002C3BA4"/>
    <w:rsid w:val="002C48D5"/>
    <w:rsid w:val="002C5CA0"/>
    <w:rsid w:val="002C5F7D"/>
    <w:rsid w:val="002C77A0"/>
    <w:rsid w:val="002C7B8F"/>
    <w:rsid w:val="002D211C"/>
    <w:rsid w:val="002D2CBF"/>
    <w:rsid w:val="002D5C30"/>
    <w:rsid w:val="002E3532"/>
    <w:rsid w:val="002E79CF"/>
    <w:rsid w:val="002F39B1"/>
    <w:rsid w:val="00310989"/>
    <w:rsid w:val="00324777"/>
    <w:rsid w:val="0033167B"/>
    <w:rsid w:val="00331B05"/>
    <w:rsid w:val="00334E45"/>
    <w:rsid w:val="003362E0"/>
    <w:rsid w:val="003449C3"/>
    <w:rsid w:val="0034632D"/>
    <w:rsid w:val="00347D00"/>
    <w:rsid w:val="00350547"/>
    <w:rsid w:val="00351430"/>
    <w:rsid w:val="00352D4D"/>
    <w:rsid w:val="003542B0"/>
    <w:rsid w:val="00361540"/>
    <w:rsid w:val="0036447F"/>
    <w:rsid w:val="003719AC"/>
    <w:rsid w:val="00381997"/>
    <w:rsid w:val="00384A01"/>
    <w:rsid w:val="00391F77"/>
    <w:rsid w:val="003968A5"/>
    <w:rsid w:val="003A353B"/>
    <w:rsid w:val="003A364B"/>
    <w:rsid w:val="003B0073"/>
    <w:rsid w:val="003B1E47"/>
    <w:rsid w:val="003B3035"/>
    <w:rsid w:val="003B7B17"/>
    <w:rsid w:val="003C345D"/>
    <w:rsid w:val="003C5555"/>
    <w:rsid w:val="003D187F"/>
    <w:rsid w:val="003F146C"/>
    <w:rsid w:val="003F1F06"/>
    <w:rsid w:val="003F52C4"/>
    <w:rsid w:val="003F7971"/>
    <w:rsid w:val="003F7A9F"/>
    <w:rsid w:val="0041035F"/>
    <w:rsid w:val="00422C48"/>
    <w:rsid w:val="00440D25"/>
    <w:rsid w:val="00444163"/>
    <w:rsid w:val="00447178"/>
    <w:rsid w:val="00447DB7"/>
    <w:rsid w:val="00452E3E"/>
    <w:rsid w:val="00454779"/>
    <w:rsid w:val="00454D03"/>
    <w:rsid w:val="0046530E"/>
    <w:rsid w:val="00473EEA"/>
    <w:rsid w:val="00480D8F"/>
    <w:rsid w:val="0048463B"/>
    <w:rsid w:val="0049013C"/>
    <w:rsid w:val="00494792"/>
    <w:rsid w:val="00495D5F"/>
    <w:rsid w:val="00496AB0"/>
    <w:rsid w:val="004A0696"/>
    <w:rsid w:val="004A766C"/>
    <w:rsid w:val="004B06F8"/>
    <w:rsid w:val="004B427C"/>
    <w:rsid w:val="004B441C"/>
    <w:rsid w:val="004D579D"/>
    <w:rsid w:val="004E5008"/>
    <w:rsid w:val="004F0D4A"/>
    <w:rsid w:val="004F2517"/>
    <w:rsid w:val="004F319D"/>
    <w:rsid w:val="00500CFE"/>
    <w:rsid w:val="00502E80"/>
    <w:rsid w:val="00516D4C"/>
    <w:rsid w:val="005268DE"/>
    <w:rsid w:val="005325CB"/>
    <w:rsid w:val="00541CEA"/>
    <w:rsid w:val="005561A7"/>
    <w:rsid w:val="00561BAE"/>
    <w:rsid w:val="005627BB"/>
    <w:rsid w:val="005653BE"/>
    <w:rsid w:val="00565A86"/>
    <w:rsid w:val="005671B1"/>
    <w:rsid w:val="00573AAA"/>
    <w:rsid w:val="005818E7"/>
    <w:rsid w:val="00581A6B"/>
    <w:rsid w:val="00584896"/>
    <w:rsid w:val="005869A0"/>
    <w:rsid w:val="00586E2B"/>
    <w:rsid w:val="0059133B"/>
    <w:rsid w:val="00593121"/>
    <w:rsid w:val="00593A3B"/>
    <w:rsid w:val="005A5FD1"/>
    <w:rsid w:val="005C0B53"/>
    <w:rsid w:val="005C188D"/>
    <w:rsid w:val="005C7285"/>
    <w:rsid w:val="005C74B7"/>
    <w:rsid w:val="005D0650"/>
    <w:rsid w:val="005D5118"/>
    <w:rsid w:val="005D5541"/>
    <w:rsid w:val="005E59AF"/>
    <w:rsid w:val="005F2055"/>
    <w:rsid w:val="005F34AF"/>
    <w:rsid w:val="006024A7"/>
    <w:rsid w:val="00602C81"/>
    <w:rsid w:val="00611557"/>
    <w:rsid w:val="00614AD6"/>
    <w:rsid w:val="00614EF5"/>
    <w:rsid w:val="006160EC"/>
    <w:rsid w:val="006179BA"/>
    <w:rsid w:val="0062243B"/>
    <w:rsid w:val="00627750"/>
    <w:rsid w:val="00631018"/>
    <w:rsid w:val="006343E6"/>
    <w:rsid w:val="00637FB0"/>
    <w:rsid w:val="00640FD5"/>
    <w:rsid w:val="0065345C"/>
    <w:rsid w:val="006537ED"/>
    <w:rsid w:val="0065557A"/>
    <w:rsid w:val="006627EB"/>
    <w:rsid w:val="00673537"/>
    <w:rsid w:val="006768B1"/>
    <w:rsid w:val="006804FF"/>
    <w:rsid w:val="006850EF"/>
    <w:rsid w:val="00685A75"/>
    <w:rsid w:val="006A039B"/>
    <w:rsid w:val="006A52D5"/>
    <w:rsid w:val="006B1E82"/>
    <w:rsid w:val="006B2FD3"/>
    <w:rsid w:val="006B3FCA"/>
    <w:rsid w:val="006B5809"/>
    <w:rsid w:val="006C771E"/>
    <w:rsid w:val="006D6D71"/>
    <w:rsid w:val="006E3CD2"/>
    <w:rsid w:val="006E7BD2"/>
    <w:rsid w:val="006F06AF"/>
    <w:rsid w:val="00710DC0"/>
    <w:rsid w:val="007224FD"/>
    <w:rsid w:val="00725EDC"/>
    <w:rsid w:val="00727555"/>
    <w:rsid w:val="00731A35"/>
    <w:rsid w:val="00733A61"/>
    <w:rsid w:val="00734182"/>
    <w:rsid w:val="00741941"/>
    <w:rsid w:val="0074198E"/>
    <w:rsid w:val="00746A33"/>
    <w:rsid w:val="007476CF"/>
    <w:rsid w:val="007501F1"/>
    <w:rsid w:val="00752A1E"/>
    <w:rsid w:val="00754F70"/>
    <w:rsid w:val="007574FE"/>
    <w:rsid w:val="00763523"/>
    <w:rsid w:val="007810C8"/>
    <w:rsid w:val="0078195D"/>
    <w:rsid w:val="007848B8"/>
    <w:rsid w:val="0078586E"/>
    <w:rsid w:val="00795F69"/>
    <w:rsid w:val="007A111C"/>
    <w:rsid w:val="007A1D95"/>
    <w:rsid w:val="007B1076"/>
    <w:rsid w:val="007B1667"/>
    <w:rsid w:val="007B2E73"/>
    <w:rsid w:val="007B5CE8"/>
    <w:rsid w:val="007C0B31"/>
    <w:rsid w:val="007C188A"/>
    <w:rsid w:val="007C2918"/>
    <w:rsid w:val="007D2CF0"/>
    <w:rsid w:val="007D7F4C"/>
    <w:rsid w:val="007F1715"/>
    <w:rsid w:val="007F1A0B"/>
    <w:rsid w:val="007F5D79"/>
    <w:rsid w:val="00800AD3"/>
    <w:rsid w:val="008020DA"/>
    <w:rsid w:val="008107C1"/>
    <w:rsid w:val="0081619A"/>
    <w:rsid w:val="008176FB"/>
    <w:rsid w:val="00821C8C"/>
    <w:rsid w:val="00823B1E"/>
    <w:rsid w:val="00831529"/>
    <w:rsid w:val="00844DAC"/>
    <w:rsid w:val="00856DFD"/>
    <w:rsid w:val="0086497D"/>
    <w:rsid w:val="00865425"/>
    <w:rsid w:val="00876686"/>
    <w:rsid w:val="0088130D"/>
    <w:rsid w:val="00881531"/>
    <w:rsid w:val="00883611"/>
    <w:rsid w:val="0089381F"/>
    <w:rsid w:val="008A69A9"/>
    <w:rsid w:val="008B3B57"/>
    <w:rsid w:val="008B4A95"/>
    <w:rsid w:val="008B7514"/>
    <w:rsid w:val="008B7B6E"/>
    <w:rsid w:val="008C2BF6"/>
    <w:rsid w:val="008C79EB"/>
    <w:rsid w:val="008D1A8B"/>
    <w:rsid w:val="008D23EF"/>
    <w:rsid w:val="008F2A67"/>
    <w:rsid w:val="008F6442"/>
    <w:rsid w:val="008F6D75"/>
    <w:rsid w:val="008F7635"/>
    <w:rsid w:val="008F7AD4"/>
    <w:rsid w:val="009017DF"/>
    <w:rsid w:val="0090533F"/>
    <w:rsid w:val="0091311C"/>
    <w:rsid w:val="00921BA2"/>
    <w:rsid w:val="00931398"/>
    <w:rsid w:val="00941845"/>
    <w:rsid w:val="009453F7"/>
    <w:rsid w:val="0095103F"/>
    <w:rsid w:val="00952AAA"/>
    <w:rsid w:val="00952CC7"/>
    <w:rsid w:val="00952EAD"/>
    <w:rsid w:val="00954443"/>
    <w:rsid w:val="00954B0B"/>
    <w:rsid w:val="00962DF1"/>
    <w:rsid w:val="00970BC3"/>
    <w:rsid w:val="00972219"/>
    <w:rsid w:val="0097233C"/>
    <w:rsid w:val="0097381F"/>
    <w:rsid w:val="00973F72"/>
    <w:rsid w:val="009770E0"/>
    <w:rsid w:val="00986D86"/>
    <w:rsid w:val="00993ABE"/>
    <w:rsid w:val="009955B8"/>
    <w:rsid w:val="0099679E"/>
    <w:rsid w:val="00997AD3"/>
    <w:rsid w:val="009A198B"/>
    <w:rsid w:val="009A1BD9"/>
    <w:rsid w:val="009A293E"/>
    <w:rsid w:val="009A5487"/>
    <w:rsid w:val="009B2622"/>
    <w:rsid w:val="009C78EA"/>
    <w:rsid w:val="009D5EA5"/>
    <w:rsid w:val="009E1457"/>
    <w:rsid w:val="009E336E"/>
    <w:rsid w:val="009E425C"/>
    <w:rsid w:val="009E44C9"/>
    <w:rsid w:val="009F0093"/>
    <w:rsid w:val="009F5713"/>
    <w:rsid w:val="009F75FF"/>
    <w:rsid w:val="009F7A56"/>
    <w:rsid w:val="00A05303"/>
    <w:rsid w:val="00A0613C"/>
    <w:rsid w:val="00A067B8"/>
    <w:rsid w:val="00A13B68"/>
    <w:rsid w:val="00A17E7E"/>
    <w:rsid w:val="00A20970"/>
    <w:rsid w:val="00A266CF"/>
    <w:rsid w:val="00A32E93"/>
    <w:rsid w:val="00A3378D"/>
    <w:rsid w:val="00A3405A"/>
    <w:rsid w:val="00A47038"/>
    <w:rsid w:val="00A53E26"/>
    <w:rsid w:val="00A6136C"/>
    <w:rsid w:val="00A67C69"/>
    <w:rsid w:val="00A67F01"/>
    <w:rsid w:val="00A713E7"/>
    <w:rsid w:val="00A7273D"/>
    <w:rsid w:val="00A81621"/>
    <w:rsid w:val="00A827B7"/>
    <w:rsid w:val="00A83BFA"/>
    <w:rsid w:val="00A91D98"/>
    <w:rsid w:val="00AA1FFF"/>
    <w:rsid w:val="00AA7EC3"/>
    <w:rsid w:val="00AB1959"/>
    <w:rsid w:val="00AB1ED9"/>
    <w:rsid w:val="00AB2014"/>
    <w:rsid w:val="00AB230B"/>
    <w:rsid w:val="00AB3943"/>
    <w:rsid w:val="00AB46DD"/>
    <w:rsid w:val="00AB67F5"/>
    <w:rsid w:val="00AB7077"/>
    <w:rsid w:val="00AB7D76"/>
    <w:rsid w:val="00AC56A1"/>
    <w:rsid w:val="00AC72DF"/>
    <w:rsid w:val="00AD06D4"/>
    <w:rsid w:val="00AD176D"/>
    <w:rsid w:val="00AD2AC1"/>
    <w:rsid w:val="00AD62F1"/>
    <w:rsid w:val="00AD7BE9"/>
    <w:rsid w:val="00AE1B6C"/>
    <w:rsid w:val="00AF0651"/>
    <w:rsid w:val="00AF168C"/>
    <w:rsid w:val="00B0102E"/>
    <w:rsid w:val="00B0662F"/>
    <w:rsid w:val="00B11257"/>
    <w:rsid w:val="00B167C2"/>
    <w:rsid w:val="00B17A44"/>
    <w:rsid w:val="00B21D12"/>
    <w:rsid w:val="00B2273F"/>
    <w:rsid w:val="00B22DAE"/>
    <w:rsid w:val="00B24574"/>
    <w:rsid w:val="00B25586"/>
    <w:rsid w:val="00B27612"/>
    <w:rsid w:val="00B32F18"/>
    <w:rsid w:val="00B36214"/>
    <w:rsid w:val="00B37652"/>
    <w:rsid w:val="00B42590"/>
    <w:rsid w:val="00B50040"/>
    <w:rsid w:val="00B50AFD"/>
    <w:rsid w:val="00B50D40"/>
    <w:rsid w:val="00B54332"/>
    <w:rsid w:val="00B57755"/>
    <w:rsid w:val="00B72481"/>
    <w:rsid w:val="00B8278B"/>
    <w:rsid w:val="00B83C20"/>
    <w:rsid w:val="00B93432"/>
    <w:rsid w:val="00B9562B"/>
    <w:rsid w:val="00BB31F5"/>
    <w:rsid w:val="00BB3CC5"/>
    <w:rsid w:val="00BB5EBC"/>
    <w:rsid w:val="00BB7BD7"/>
    <w:rsid w:val="00BC062E"/>
    <w:rsid w:val="00BC1417"/>
    <w:rsid w:val="00BC3D50"/>
    <w:rsid w:val="00BC6A73"/>
    <w:rsid w:val="00BD3211"/>
    <w:rsid w:val="00BD7B8F"/>
    <w:rsid w:val="00BE1347"/>
    <w:rsid w:val="00BE3E31"/>
    <w:rsid w:val="00BE4EEA"/>
    <w:rsid w:val="00BF1507"/>
    <w:rsid w:val="00BF18A7"/>
    <w:rsid w:val="00BF4391"/>
    <w:rsid w:val="00BF49E5"/>
    <w:rsid w:val="00C03328"/>
    <w:rsid w:val="00C05266"/>
    <w:rsid w:val="00C12D5F"/>
    <w:rsid w:val="00C2014F"/>
    <w:rsid w:val="00C319AC"/>
    <w:rsid w:val="00C35A20"/>
    <w:rsid w:val="00C3692C"/>
    <w:rsid w:val="00C44C0B"/>
    <w:rsid w:val="00C50DFC"/>
    <w:rsid w:val="00C51742"/>
    <w:rsid w:val="00C523B4"/>
    <w:rsid w:val="00C526D1"/>
    <w:rsid w:val="00C578AA"/>
    <w:rsid w:val="00C60867"/>
    <w:rsid w:val="00C64930"/>
    <w:rsid w:val="00C668F7"/>
    <w:rsid w:val="00C67B37"/>
    <w:rsid w:val="00C80395"/>
    <w:rsid w:val="00C84150"/>
    <w:rsid w:val="00C85189"/>
    <w:rsid w:val="00C87071"/>
    <w:rsid w:val="00C93E35"/>
    <w:rsid w:val="00C96CB5"/>
    <w:rsid w:val="00CA1937"/>
    <w:rsid w:val="00CA2402"/>
    <w:rsid w:val="00CB0949"/>
    <w:rsid w:val="00CB75C9"/>
    <w:rsid w:val="00CC3A1A"/>
    <w:rsid w:val="00CC76EE"/>
    <w:rsid w:val="00CD531D"/>
    <w:rsid w:val="00CF0DED"/>
    <w:rsid w:val="00CF7821"/>
    <w:rsid w:val="00D00BB5"/>
    <w:rsid w:val="00D109BA"/>
    <w:rsid w:val="00D11CC9"/>
    <w:rsid w:val="00D143AE"/>
    <w:rsid w:val="00D148EB"/>
    <w:rsid w:val="00D17E73"/>
    <w:rsid w:val="00D27AE4"/>
    <w:rsid w:val="00D27E59"/>
    <w:rsid w:val="00D32538"/>
    <w:rsid w:val="00D32681"/>
    <w:rsid w:val="00D34E75"/>
    <w:rsid w:val="00D36C93"/>
    <w:rsid w:val="00D5107A"/>
    <w:rsid w:val="00D5161C"/>
    <w:rsid w:val="00D541B7"/>
    <w:rsid w:val="00D668BA"/>
    <w:rsid w:val="00D67DA5"/>
    <w:rsid w:val="00D7772C"/>
    <w:rsid w:val="00D904E2"/>
    <w:rsid w:val="00D9713B"/>
    <w:rsid w:val="00DB277B"/>
    <w:rsid w:val="00DB3471"/>
    <w:rsid w:val="00DB4B02"/>
    <w:rsid w:val="00DB5BD6"/>
    <w:rsid w:val="00DB6AF0"/>
    <w:rsid w:val="00DC1A10"/>
    <w:rsid w:val="00DC2739"/>
    <w:rsid w:val="00DC36CB"/>
    <w:rsid w:val="00DE670D"/>
    <w:rsid w:val="00DE6B13"/>
    <w:rsid w:val="00DF20A7"/>
    <w:rsid w:val="00DF7A18"/>
    <w:rsid w:val="00E01400"/>
    <w:rsid w:val="00E05D4B"/>
    <w:rsid w:val="00E1123A"/>
    <w:rsid w:val="00E13392"/>
    <w:rsid w:val="00E27E04"/>
    <w:rsid w:val="00E30833"/>
    <w:rsid w:val="00E31CB5"/>
    <w:rsid w:val="00E348E4"/>
    <w:rsid w:val="00E43799"/>
    <w:rsid w:val="00E64B31"/>
    <w:rsid w:val="00E71D28"/>
    <w:rsid w:val="00E72EF3"/>
    <w:rsid w:val="00E82BE3"/>
    <w:rsid w:val="00E83E17"/>
    <w:rsid w:val="00E87123"/>
    <w:rsid w:val="00E944BA"/>
    <w:rsid w:val="00EA2032"/>
    <w:rsid w:val="00EB0EFD"/>
    <w:rsid w:val="00EB11B8"/>
    <w:rsid w:val="00EB1339"/>
    <w:rsid w:val="00EB3A21"/>
    <w:rsid w:val="00EB4E33"/>
    <w:rsid w:val="00EC72D3"/>
    <w:rsid w:val="00EE52BD"/>
    <w:rsid w:val="00EF2685"/>
    <w:rsid w:val="00EF3835"/>
    <w:rsid w:val="00F03022"/>
    <w:rsid w:val="00F04867"/>
    <w:rsid w:val="00F1657A"/>
    <w:rsid w:val="00F246E2"/>
    <w:rsid w:val="00F2525B"/>
    <w:rsid w:val="00F25ADC"/>
    <w:rsid w:val="00F31B9A"/>
    <w:rsid w:val="00F35151"/>
    <w:rsid w:val="00F35D98"/>
    <w:rsid w:val="00F36E7B"/>
    <w:rsid w:val="00F37DC2"/>
    <w:rsid w:val="00F42752"/>
    <w:rsid w:val="00F44A29"/>
    <w:rsid w:val="00F44E02"/>
    <w:rsid w:val="00F46810"/>
    <w:rsid w:val="00F51D1D"/>
    <w:rsid w:val="00F52AF7"/>
    <w:rsid w:val="00F54879"/>
    <w:rsid w:val="00F54992"/>
    <w:rsid w:val="00F55986"/>
    <w:rsid w:val="00F57AF1"/>
    <w:rsid w:val="00F63F35"/>
    <w:rsid w:val="00F669D1"/>
    <w:rsid w:val="00F72563"/>
    <w:rsid w:val="00F81F0C"/>
    <w:rsid w:val="00F85B30"/>
    <w:rsid w:val="00F90571"/>
    <w:rsid w:val="00F90707"/>
    <w:rsid w:val="00F93432"/>
    <w:rsid w:val="00F95AEB"/>
    <w:rsid w:val="00F95FB4"/>
    <w:rsid w:val="00FA2383"/>
    <w:rsid w:val="00FA530D"/>
    <w:rsid w:val="00FA5E5C"/>
    <w:rsid w:val="00FA7F84"/>
    <w:rsid w:val="00FB43EC"/>
    <w:rsid w:val="00FC15A6"/>
    <w:rsid w:val="00FC2C83"/>
    <w:rsid w:val="00FC2CE1"/>
    <w:rsid w:val="00FD346F"/>
    <w:rsid w:val="00FD3D5A"/>
    <w:rsid w:val="00FD78AE"/>
    <w:rsid w:val="00FE03DC"/>
    <w:rsid w:val="00FE6E96"/>
    <w:rsid w:val="00FF5458"/>
    <w:rsid w:val="0CD7AEE1"/>
    <w:rsid w:val="0D62C0CF"/>
    <w:rsid w:val="14CB4B50"/>
    <w:rsid w:val="28CE587C"/>
    <w:rsid w:val="3BF32C38"/>
    <w:rsid w:val="69C453D1"/>
    <w:rsid w:val="6F32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autoSpaceDE w:val="0"/>
      <w:autoSpaceDN w:val="0"/>
      <w:ind w:left="120"/>
      <w:jc w:val="left"/>
      <w:outlineLvl w:val="0"/>
    </w:pPr>
    <w:rPr>
      <w:rFonts w:ascii="宋体" w:hAnsi="宋体" w:cs="宋体"/>
      <w:b/>
      <w:bCs/>
      <w:kern w:val="0"/>
      <w:szCs w:val="21"/>
      <w:lang w:eastAsia="en-US"/>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0"/>
    <w:semiHidden/>
    <w:unhideWhenUsed/>
    <w:qFormat/>
    <w:uiPriority w:val="99"/>
    <w:rPr>
      <w:sz w:val="20"/>
      <w:szCs w:val="20"/>
    </w:rPr>
  </w:style>
  <w:style w:type="paragraph" w:styleId="4">
    <w:name w:val="Body Text"/>
    <w:basedOn w:val="1"/>
    <w:link w:val="33"/>
    <w:qFormat/>
    <w:uiPriority w:val="1"/>
    <w:pPr>
      <w:autoSpaceDE w:val="0"/>
      <w:autoSpaceDN w:val="0"/>
      <w:adjustRightInd w:val="0"/>
      <w:jc w:val="left"/>
    </w:pPr>
    <w:rPr>
      <w:rFonts w:ascii="宋体" w:hAnsi="Times New Roman" w:cs="宋体"/>
      <w:kern w:val="0"/>
      <w:szCs w:val="21"/>
    </w:rPr>
  </w:style>
  <w:style w:type="paragraph" w:styleId="5">
    <w:name w:val="Balloon Text"/>
    <w:basedOn w:val="1"/>
    <w:link w:val="20"/>
    <w:unhideWhenUsed/>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3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uiPriority w:val="99"/>
    <w:rPr>
      <w:color w:val="954F72"/>
      <w:u w:val="single"/>
    </w:rPr>
  </w:style>
  <w:style w:type="character" w:styleId="15">
    <w:name w:val="Hyperlink"/>
    <w:unhideWhenUsed/>
    <w:uiPriority w:val="99"/>
    <w:rPr>
      <w:color w:val="0000FF"/>
      <w:u w:val="single"/>
    </w:rPr>
  </w:style>
  <w:style w:type="character" w:styleId="16">
    <w:name w:val="annotation reference"/>
    <w:basedOn w:val="13"/>
    <w:semiHidden/>
    <w:unhideWhenUsed/>
    <w:qFormat/>
    <w:uiPriority w:val="99"/>
    <w:rPr>
      <w:sz w:val="16"/>
      <w:szCs w:val="16"/>
    </w:rPr>
  </w:style>
  <w:style w:type="character" w:customStyle="1" w:styleId="17">
    <w:name w:val="要点1"/>
    <w:basedOn w:val="13"/>
    <w:uiPriority w:val="0"/>
  </w:style>
  <w:style w:type="character" w:customStyle="1" w:styleId="18">
    <w:name w:val="页眉 字符1"/>
    <w:link w:val="7"/>
    <w:qFormat/>
    <w:uiPriority w:val="99"/>
    <w:rPr>
      <w:sz w:val="18"/>
      <w:szCs w:val="18"/>
    </w:rPr>
  </w:style>
  <w:style w:type="character" w:customStyle="1" w:styleId="19">
    <w:name w:val="页脚 字符"/>
    <w:link w:val="6"/>
    <w:qFormat/>
    <w:uiPriority w:val="99"/>
    <w:rPr>
      <w:sz w:val="18"/>
      <w:szCs w:val="18"/>
    </w:rPr>
  </w:style>
  <w:style w:type="character" w:customStyle="1" w:styleId="20">
    <w:name w:val="批注框文本 字符"/>
    <w:link w:val="5"/>
    <w:semiHidden/>
    <w:uiPriority w:val="99"/>
    <w:rPr>
      <w:sz w:val="18"/>
      <w:szCs w:val="18"/>
    </w:rPr>
  </w:style>
  <w:style w:type="character" w:customStyle="1" w:styleId="21">
    <w:name w:val="Unresolved Mention"/>
    <w:unhideWhenUsed/>
    <w:uiPriority w:val="99"/>
    <w:rPr>
      <w:color w:val="808080"/>
      <w:shd w:val="clear" w:color="auto" w:fill="E6E6E6"/>
    </w:rPr>
  </w:style>
  <w:style w:type="character" w:customStyle="1" w:styleId="22">
    <w:name w:val="页眉 字符"/>
    <w:uiPriority w:val="99"/>
  </w:style>
  <w:style w:type="paragraph" w:styleId="23">
    <w:name w:val="List Paragraph"/>
    <w:basedOn w:val="1"/>
    <w:qFormat/>
    <w:uiPriority w:val="34"/>
    <w:pPr>
      <w:ind w:firstLine="420" w:firstLineChars="200"/>
    </w:pPr>
  </w:style>
  <w:style w:type="character" w:customStyle="1" w:styleId="24">
    <w:name w:val="HTML 预设格式 字符"/>
    <w:link w:val="8"/>
    <w:qFormat/>
    <w:uiPriority w:val="99"/>
    <w:rPr>
      <w:rFonts w:ascii="Courier New" w:hAnsi="Courier New" w:eastAsia="Times New Roman" w:cs="Courier New"/>
    </w:rPr>
  </w:style>
  <w:style w:type="paragraph" w:customStyle="1" w:styleId="25">
    <w:name w:val="Default"/>
    <w:qFormat/>
    <w:uiPriority w:val="0"/>
    <w:pPr>
      <w:autoSpaceDE w:val="0"/>
      <w:autoSpaceDN w:val="0"/>
      <w:adjustRightInd w:val="0"/>
    </w:pPr>
    <w:rPr>
      <w:rFonts w:ascii="Arial" w:hAnsi="Arial" w:eastAsia="等线" w:cs="Arial"/>
      <w:color w:val="000000"/>
      <w:sz w:val="24"/>
      <w:szCs w:val="24"/>
      <w:lang w:val="en-US" w:eastAsia="zh-CN" w:bidi="ar-SA"/>
    </w:rPr>
  </w:style>
  <w:style w:type="paragraph" w:customStyle="1" w:styleId="26">
    <w:name w:val="正文1"/>
    <w:qFormat/>
    <w:uiPriority w:val="0"/>
    <w:pPr>
      <w:spacing w:before="100" w:beforeAutospacing="1" w:after="160" w:line="256" w:lineRule="auto"/>
    </w:pPr>
    <w:rPr>
      <w:rFonts w:ascii="Calibri" w:hAnsi="Calibri" w:eastAsia="宋体" w:cs="Times New Roman"/>
      <w:sz w:val="22"/>
      <w:szCs w:val="22"/>
      <w:lang w:val="en-US" w:eastAsia="zh-CN" w:bidi="ar-SA"/>
    </w:rPr>
  </w:style>
  <w:style w:type="paragraph" w:customStyle="1" w:styleId="27">
    <w:name w:val="标题 21"/>
    <w:basedOn w:val="1"/>
    <w:next w:val="26"/>
    <w:qFormat/>
    <w:uiPriority w:val="0"/>
    <w:pPr>
      <w:widowControl/>
      <w:spacing w:before="120" w:after="120"/>
      <w:jc w:val="left"/>
      <w:outlineLvl w:val="1"/>
    </w:pPr>
    <w:rPr>
      <w:rFonts w:ascii="Times New Roman" w:hAnsi="Times New Roman"/>
      <w:b/>
      <w:bCs/>
      <w:kern w:val="0"/>
      <w:sz w:val="36"/>
      <w:szCs w:val="36"/>
    </w:rPr>
  </w:style>
  <w:style w:type="character" w:customStyle="1" w:styleId="28">
    <w:name w:val="15"/>
    <w:basedOn w:val="13"/>
    <w:uiPriority w:val="0"/>
    <w:rPr>
      <w:rFonts w:hint="default" w:ascii="Calibri" w:hAnsi="Calibri" w:cs="Calibri"/>
      <w:b/>
      <w:bCs/>
    </w:rPr>
  </w:style>
  <w:style w:type="table" w:customStyle="1" w:styleId="29">
    <w:name w:val="网格型1"/>
    <w:basedOn w:val="11"/>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文字 字符"/>
    <w:basedOn w:val="13"/>
    <w:link w:val="3"/>
    <w:semiHidden/>
    <w:qFormat/>
    <w:uiPriority w:val="99"/>
    <w:rPr>
      <w:kern w:val="2"/>
    </w:rPr>
  </w:style>
  <w:style w:type="character" w:customStyle="1" w:styleId="31">
    <w:name w:val="批注主题 字符"/>
    <w:basedOn w:val="30"/>
    <w:link w:val="10"/>
    <w:semiHidden/>
    <w:qFormat/>
    <w:uiPriority w:val="99"/>
    <w:rPr>
      <w:b/>
      <w:bCs/>
      <w:kern w:val="2"/>
    </w:rPr>
  </w:style>
  <w:style w:type="table" w:customStyle="1" w:styleId="32">
    <w:name w:val="Grid Table 1 Light Accent 1"/>
    <w:basedOn w:val="11"/>
    <w:qFormat/>
    <w:uiPriority w:val="46"/>
    <w:rPr>
      <w:rFonts w:asciiTheme="minorHAnsi" w:hAnsiTheme="minorHAnsi" w:cstheme="minorBidi"/>
      <w:sz w:val="22"/>
      <w:szCs w:val="22"/>
      <w:lang w:eastAsia="en-US"/>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33">
    <w:name w:val="正文文本 字符"/>
    <w:basedOn w:val="13"/>
    <w:link w:val="4"/>
    <w:qFormat/>
    <w:uiPriority w:val="99"/>
    <w:rPr>
      <w:rFonts w:ascii="宋体" w:hAnsi="Times New Roman" w:cs="宋体"/>
      <w:sz w:val="21"/>
      <w:szCs w:val="21"/>
    </w:rPr>
  </w:style>
  <w:style w:type="character" w:customStyle="1" w:styleId="34">
    <w:name w:val="标题 1 字符"/>
    <w:basedOn w:val="13"/>
    <w:link w:val="2"/>
    <w:qFormat/>
    <w:uiPriority w:val="9"/>
    <w:rPr>
      <w:rFonts w:ascii="宋体" w:hAnsi="宋体" w:cs="宋体"/>
      <w:b/>
      <w:bCs/>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SAF</Company>
  <Pages>4</Pages>
  <Words>434</Words>
  <Characters>2479</Characters>
  <Lines>20</Lines>
  <Paragraphs>5</Paragraphs>
  <TotalTime>193</TotalTime>
  <ScaleCrop>false</ScaleCrop>
  <LinksUpToDate>false</LinksUpToDate>
  <CharactersWithSpaces>2908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2019-03-11T03:22:00Z</dcterms:created>
  <dc:creator>TAO</dc:creator>
  <cp:lastModifiedBy>Ali</cp:lastModifiedBy>
  <dcterms:modified xsi:type="dcterms:W3CDTF">2020-10-27T06:52:16Z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